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38" w:rsidRDefault="00BA305A" w:rsidP="003A2D38">
      <w:pPr>
        <w:spacing w:before="60" w:after="60" w:line="320" w:lineRule="exact"/>
        <w:jc w:val="center"/>
        <w:rPr>
          <w:b/>
        </w:rPr>
      </w:pPr>
      <w:bookmarkStart w:id="0" w:name="_GoBack"/>
      <w:bookmarkEnd w:id="0"/>
      <w:r>
        <w:rPr>
          <w:b/>
        </w:rPr>
        <w:t>PHỤ LỤC 5</w:t>
      </w:r>
    </w:p>
    <w:p w:rsidR="00C250BF" w:rsidRDefault="000749D9" w:rsidP="009528E0">
      <w:pPr>
        <w:spacing w:line="320" w:lineRule="exact"/>
        <w:jc w:val="center"/>
        <w:rPr>
          <w:b/>
        </w:rPr>
      </w:pPr>
      <w:r w:rsidRPr="009528E0">
        <w:rPr>
          <w:b/>
        </w:rPr>
        <w:t xml:space="preserve">Sơ kết </w:t>
      </w:r>
      <w:r w:rsidR="003A2D38" w:rsidRPr="009528E0">
        <w:rPr>
          <w:b/>
        </w:rPr>
        <w:t>thực hiện Kế hoạch về phòng, chống tội phạm</w:t>
      </w:r>
      <w:r w:rsidR="00B11AB8">
        <w:rPr>
          <w:b/>
        </w:rPr>
        <w:t xml:space="preserve">, </w:t>
      </w:r>
    </w:p>
    <w:p w:rsidR="00C250BF" w:rsidRDefault="00B11AB8" w:rsidP="009528E0">
      <w:pPr>
        <w:spacing w:line="320" w:lineRule="exact"/>
        <w:jc w:val="center"/>
        <w:rPr>
          <w:b/>
        </w:rPr>
      </w:pPr>
      <w:r>
        <w:rPr>
          <w:b/>
        </w:rPr>
        <w:t xml:space="preserve">vi phạm pháp luật trong quá trình sắp xếp cổ phần hóa, thoái vốn, </w:t>
      </w:r>
    </w:p>
    <w:p w:rsidR="00C250BF" w:rsidRDefault="00B11AB8" w:rsidP="009528E0">
      <w:pPr>
        <w:spacing w:line="320" w:lineRule="exact"/>
        <w:jc w:val="center"/>
        <w:rPr>
          <w:b/>
        </w:rPr>
      </w:pPr>
      <w:r>
        <w:rPr>
          <w:b/>
        </w:rPr>
        <w:t>cơ cấu lại DNNN, doanh nghiệp có vốn nhà nước; Kế hoạch</w:t>
      </w:r>
      <w:r w:rsidR="00C250BF">
        <w:rPr>
          <w:b/>
        </w:rPr>
        <w:t xml:space="preserve"> </w:t>
      </w:r>
      <w:r>
        <w:rPr>
          <w:b/>
        </w:rPr>
        <w:t xml:space="preserve">về phòng, </w:t>
      </w:r>
    </w:p>
    <w:p w:rsidR="00B11AB8" w:rsidRDefault="00B11AB8" w:rsidP="009528E0">
      <w:pPr>
        <w:spacing w:line="320" w:lineRule="exact"/>
        <w:jc w:val="center"/>
        <w:rPr>
          <w:b/>
        </w:rPr>
      </w:pPr>
      <w:r>
        <w:rPr>
          <w:b/>
        </w:rPr>
        <w:t>chống tội phạm, vi phạm pháp luật trong hoạt động đấu thầu</w:t>
      </w:r>
    </w:p>
    <w:p w:rsidR="003A2D38" w:rsidRDefault="003A2D38" w:rsidP="003A2D38">
      <w:pPr>
        <w:spacing w:before="60" w:after="60" w:line="288" w:lineRule="auto"/>
        <w:jc w:val="both"/>
        <w:rPr>
          <w:b/>
        </w:rPr>
      </w:pPr>
      <w:r>
        <w:rPr>
          <w:b/>
        </w:rPr>
        <w:tab/>
      </w:r>
    </w:p>
    <w:p w:rsidR="003A2D38" w:rsidRDefault="00BB4A4B" w:rsidP="00C250BF">
      <w:pPr>
        <w:spacing w:before="60" w:after="60" w:line="340" w:lineRule="atLeast"/>
        <w:ind w:firstLine="567"/>
        <w:jc w:val="both"/>
      </w:pPr>
      <w:r>
        <w:t>Đối với</w:t>
      </w:r>
      <w:r w:rsidR="00B11AB8">
        <w:t xml:space="preserve"> từng</w:t>
      </w:r>
      <w:r>
        <w:t xml:space="preserve"> </w:t>
      </w:r>
      <w:r w:rsidR="00B11AB8">
        <w:t>Kế hoạch</w:t>
      </w:r>
      <w:r>
        <w:t>, đề nghị</w:t>
      </w:r>
      <w:r w:rsidR="001E71AB">
        <w:t xml:space="preserve"> </w:t>
      </w:r>
      <w:r w:rsidR="003A2D38">
        <w:t>báo cáo đánh giá rõ những nội dung sau:</w:t>
      </w:r>
    </w:p>
    <w:p w:rsidR="003A2D38" w:rsidRDefault="003A2D38" w:rsidP="00C250BF">
      <w:pPr>
        <w:spacing w:before="60" w:after="60" w:line="340" w:lineRule="atLeast"/>
        <w:ind w:firstLine="567"/>
        <w:jc w:val="both"/>
        <w:rPr>
          <w:b/>
        </w:rPr>
      </w:pPr>
      <w:r>
        <w:rPr>
          <w:b/>
        </w:rPr>
        <w:t>I. Đánh giá khái quát tình hình vi phạm, tội phạm về tham nhũng, kinh tế xảy ra trong lĩnh vực và liên quan đến lĩnh vực</w:t>
      </w:r>
    </w:p>
    <w:p w:rsidR="003A2D38" w:rsidRDefault="003A2D38" w:rsidP="00C250BF">
      <w:pPr>
        <w:spacing w:before="60" w:after="60" w:line="340" w:lineRule="atLeast"/>
        <w:ind w:firstLine="567"/>
        <w:jc w:val="both"/>
      </w:pPr>
      <w:r>
        <w:rPr>
          <w:b/>
        </w:rPr>
        <w:t>1.</w:t>
      </w:r>
      <w:r w:rsidR="00B11AB8">
        <w:t xml:space="preserve"> Tình hình chung</w:t>
      </w:r>
      <w:r>
        <w:t xml:space="preserve">: </w:t>
      </w:r>
    </w:p>
    <w:p w:rsidR="003A2D38" w:rsidRDefault="003A2D38" w:rsidP="00C250BF">
      <w:pPr>
        <w:spacing w:before="60" w:after="60" w:line="340" w:lineRule="atLeast"/>
        <w:ind w:firstLine="567"/>
        <w:jc w:val="both"/>
      </w:pPr>
      <w:r>
        <w:t xml:space="preserve">- Đánh giá tình hình, diễn biến hoạt động </w:t>
      </w:r>
      <w:r w:rsidR="00B11AB8">
        <w:t>của</w:t>
      </w:r>
      <w:r w:rsidR="00656F61">
        <w:t xml:space="preserve"> vi phạm</w:t>
      </w:r>
      <w:r w:rsidR="00C250BF">
        <w:t>,</w:t>
      </w:r>
      <w:r w:rsidR="00656F61">
        <w:t xml:space="preserve"> tội phạm liên quan</w:t>
      </w:r>
      <w:r>
        <w:t>.</w:t>
      </w:r>
    </w:p>
    <w:p w:rsidR="003A2D38" w:rsidRDefault="003A2D38" w:rsidP="00C250BF">
      <w:pPr>
        <w:spacing w:before="60" w:after="60" w:line="340" w:lineRule="atLeast"/>
        <w:ind w:firstLine="567"/>
        <w:jc w:val="both"/>
      </w:pPr>
      <w:r>
        <w:t xml:space="preserve">- Quan điểm chỉ đạo của Đảng, hệ thống pháp luật của Nhà nước, các quy định của cơ quan quản lý liên quan đến </w:t>
      </w:r>
      <w:r w:rsidR="00656F61">
        <w:t>chuyên đề</w:t>
      </w:r>
      <w:r>
        <w:t>; những chính sách ưu tiên, vốn, nguồn lực...</w:t>
      </w:r>
    </w:p>
    <w:p w:rsidR="003A2D38" w:rsidRDefault="003A2D38" w:rsidP="00C250BF">
      <w:pPr>
        <w:spacing w:before="60" w:after="60" w:line="340" w:lineRule="atLeast"/>
        <w:ind w:firstLine="567"/>
        <w:jc w:val="both"/>
      </w:pPr>
      <w:r>
        <w:t xml:space="preserve">- Những yếu tố tác động đến </w:t>
      </w:r>
      <w:r w:rsidR="00C250BF">
        <w:t xml:space="preserve">công tác đấu tranh phòng, chống tội phạm liên quan các chuyên </w:t>
      </w:r>
      <w:r w:rsidR="00656F61">
        <w:t>đề</w:t>
      </w:r>
      <w:r>
        <w:t xml:space="preserve"> (cả các yếu tố tác động tích cực và tiêu cực).</w:t>
      </w:r>
    </w:p>
    <w:p w:rsidR="003A2D38" w:rsidRDefault="003A2D38" w:rsidP="00C250BF">
      <w:pPr>
        <w:spacing w:before="60" w:after="60" w:line="340" w:lineRule="atLeast"/>
        <w:ind w:firstLine="567"/>
        <w:jc w:val="both"/>
      </w:pPr>
      <w:r>
        <w:rPr>
          <w:b/>
        </w:rPr>
        <w:t>2.</w:t>
      </w:r>
      <w:r>
        <w:t xml:space="preserve"> Những vấn đề liên quan đến công tác đấu tranh phòng, chống tội phạm, công tác quản lý nhà nước về ANTT theo chức năng, nhiệm vụ</w:t>
      </w:r>
      <w:r w:rsidR="00A13D7B">
        <w:t xml:space="preserve"> của lực lượng Cảnh sát kinh tế </w:t>
      </w:r>
      <w:r w:rsidR="00A13D7B" w:rsidRPr="00A13D7B">
        <w:rPr>
          <w:i/>
        </w:rPr>
        <w:t xml:space="preserve">(trong khoảng thời gian triển khai, thực hiện </w:t>
      </w:r>
      <w:r w:rsidR="00B11AB8">
        <w:rPr>
          <w:i/>
        </w:rPr>
        <w:t>kế hoạch</w:t>
      </w:r>
      <w:r w:rsidR="00A13D7B" w:rsidRPr="00A13D7B">
        <w:rPr>
          <w:i/>
        </w:rPr>
        <w:t>; có so sánh từng năm)</w:t>
      </w:r>
    </w:p>
    <w:p w:rsidR="00222F0C" w:rsidRDefault="003A2D38" w:rsidP="00C250BF">
      <w:pPr>
        <w:spacing w:before="60" w:after="60" w:line="340" w:lineRule="atLeast"/>
        <w:ind w:firstLine="567"/>
        <w:jc w:val="both"/>
      </w:pPr>
      <w:r>
        <w:t xml:space="preserve">- Những vấn đề nổi lên về tội phạm, về ANTT </w:t>
      </w:r>
      <w:r w:rsidR="001F24AD">
        <w:t xml:space="preserve">trong </w:t>
      </w:r>
      <w:r w:rsidR="00656F61">
        <w:t>chuyên đề</w:t>
      </w:r>
      <w:r w:rsidR="001F24AD">
        <w:t xml:space="preserve">, </w:t>
      </w:r>
      <w:r>
        <w:t>gây bức xúc dư luận thời gian qua.</w:t>
      </w:r>
    </w:p>
    <w:p w:rsidR="003A2D38" w:rsidRDefault="003A2D38" w:rsidP="00C250BF">
      <w:pPr>
        <w:spacing w:before="60" w:after="60" w:line="340" w:lineRule="atLeast"/>
        <w:ind w:firstLine="567"/>
        <w:jc w:val="both"/>
      </w:pPr>
      <w:r>
        <w:t>- Hiệu quả đấu tranh, xử lý của các cơ quan chức năng, bao gồm cả lực lượng Công an và các lực lượng chức năng khác của Bộ, ngành liên quan</w:t>
      </w:r>
      <w:r w:rsidR="008708D7">
        <w:t xml:space="preserve"> đối với cá</w:t>
      </w:r>
      <w:r w:rsidR="00656F61">
        <w:t>c vụ việc vi phạm, vụ án xảy ra</w:t>
      </w:r>
      <w:r>
        <w:t>.</w:t>
      </w:r>
    </w:p>
    <w:p w:rsidR="00C343B6" w:rsidRDefault="003A2D38" w:rsidP="00C250BF">
      <w:pPr>
        <w:spacing w:before="60" w:after="60" w:line="340" w:lineRule="atLeast"/>
        <w:ind w:firstLine="567"/>
        <w:jc w:val="both"/>
        <w:rPr>
          <w:b/>
        </w:rPr>
      </w:pPr>
      <w:r>
        <w:rPr>
          <w:b/>
        </w:rPr>
        <w:t xml:space="preserve">II. </w:t>
      </w:r>
      <w:r w:rsidR="00C343B6">
        <w:rPr>
          <w:b/>
        </w:rPr>
        <w:t>Kết quả thực hiện</w:t>
      </w:r>
    </w:p>
    <w:p w:rsidR="003A2D38" w:rsidRPr="003068FF" w:rsidRDefault="00C343B6" w:rsidP="00C250BF">
      <w:pPr>
        <w:spacing w:before="60" w:after="60" w:line="340" w:lineRule="atLeast"/>
        <w:ind w:firstLine="567"/>
        <w:jc w:val="both"/>
        <w:rPr>
          <w:b/>
        </w:rPr>
      </w:pPr>
      <w:r>
        <w:rPr>
          <w:b/>
        </w:rPr>
        <w:t xml:space="preserve">1. </w:t>
      </w:r>
      <w:r w:rsidR="003A2D38">
        <w:rPr>
          <w:b/>
        </w:rPr>
        <w:t>Công tác tham mưu, chỉ đạo, triển khai thực hiện</w:t>
      </w:r>
    </w:p>
    <w:p w:rsidR="001F3F3F" w:rsidRDefault="003068FF" w:rsidP="00C250BF">
      <w:pPr>
        <w:spacing w:before="60" w:after="60" w:line="340" w:lineRule="atLeast"/>
        <w:ind w:firstLine="567"/>
        <w:jc w:val="both"/>
        <w:rPr>
          <w:spacing w:val="-4"/>
        </w:rPr>
      </w:pPr>
      <w:r w:rsidRPr="003068FF">
        <w:rPr>
          <w:b/>
        </w:rPr>
        <w:t>1</w:t>
      </w:r>
      <w:r w:rsidR="00C343B6">
        <w:rPr>
          <w:b/>
        </w:rPr>
        <w:t>.1</w:t>
      </w:r>
      <w:r w:rsidRPr="003068FF">
        <w:rPr>
          <w:b/>
        </w:rPr>
        <w:t>.</w:t>
      </w:r>
      <w:r w:rsidR="003A2D38">
        <w:rPr>
          <w:spacing w:val="-4"/>
        </w:rPr>
        <w:t xml:space="preserve"> Việc tham mưu, triển khai thực hiện</w:t>
      </w:r>
      <w:r w:rsidR="001F3F3F">
        <w:rPr>
          <w:spacing w:val="-4"/>
        </w:rPr>
        <w:t>:</w:t>
      </w:r>
    </w:p>
    <w:p w:rsidR="00147971" w:rsidRDefault="00A24B6A" w:rsidP="00C250BF">
      <w:pPr>
        <w:spacing w:before="60" w:after="60" w:line="340" w:lineRule="atLeast"/>
        <w:ind w:firstLine="567"/>
        <w:jc w:val="both"/>
        <w:rPr>
          <w:spacing w:val="-4"/>
        </w:rPr>
      </w:pPr>
      <w:r>
        <w:rPr>
          <w:spacing w:val="-4"/>
        </w:rPr>
        <w:t xml:space="preserve">- </w:t>
      </w:r>
      <w:r w:rsidR="001F3F3F">
        <w:rPr>
          <w:spacing w:val="-4"/>
        </w:rPr>
        <w:t xml:space="preserve">Tại C03: </w:t>
      </w:r>
    </w:p>
    <w:p w:rsidR="00A24B6A" w:rsidRDefault="00147971" w:rsidP="00C250BF">
      <w:pPr>
        <w:spacing w:before="60" w:after="60" w:line="340" w:lineRule="atLeast"/>
        <w:ind w:firstLine="567"/>
        <w:jc w:val="both"/>
        <w:rPr>
          <w:spacing w:val="-4"/>
        </w:rPr>
      </w:pPr>
      <w:r>
        <w:rPr>
          <w:spacing w:val="-4"/>
        </w:rPr>
        <w:t xml:space="preserve">+ </w:t>
      </w:r>
      <w:r w:rsidR="00B11AB8">
        <w:rPr>
          <w:spacing w:val="-4"/>
        </w:rPr>
        <w:t>Thông kê</w:t>
      </w:r>
      <w:r w:rsidR="001F3F3F">
        <w:rPr>
          <w:spacing w:val="-4"/>
        </w:rPr>
        <w:t xml:space="preserve"> những văn bản nào</w:t>
      </w:r>
      <w:r w:rsidR="00BB6B8B">
        <w:rPr>
          <w:spacing w:val="-4"/>
        </w:rPr>
        <w:t xml:space="preserve"> tham mưu</w:t>
      </w:r>
      <w:r w:rsidR="001F3F3F">
        <w:rPr>
          <w:spacing w:val="-4"/>
        </w:rPr>
        <w:t xml:space="preserve"> chỉ đạo hệ lực lượng Cảnh sát kinh tế tổ chức thực hiện</w:t>
      </w:r>
      <w:r>
        <w:rPr>
          <w:spacing w:val="-4"/>
        </w:rPr>
        <w:t>.</w:t>
      </w:r>
    </w:p>
    <w:p w:rsidR="00147971" w:rsidRPr="00D267DC" w:rsidRDefault="00147971" w:rsidP="00C250BF">
      <w:pPr>
        <w:spacing w:before="60" w:after="60" w:line="340" w:lineRule="atLeast"/>
        <w:ind w:firstLine="567"/>
        <w:jc w:val="both"/>
        <w:rPr>
          <w:spacing w:val="2"/>
        </w:rPr>
      </w:pPr>
      <w:r w:rsidRPr="00D267DC">
        <w:rPr>
          <w:spacing w:val="2"/>
        </w:rPr>
        <w:t xml:space="preserve">+ </w:t>
      </w:r>
      <w:r w:rsidR="00E845C9" w:rsidRPr="00D267DC">
        <w:rPr>
          <w:spacing w:val="2"/>
        </w:rPr>
        <w:t xml:space="preserve">Đánh giá công tác tham mưu, chỉ đạo của đơn vị đối với hệ lực lượng CSKT địa phương trong quá trình tổ chức thực hiện </w:t>
      </w:r>
      <w:r w:rsidR="0059627F">
        <w:rPr>
          <w:spacing w:val="2"/>
        </w:rPr>
        <w:t>Kế hoạch</w:t>
      </w:r>
      <w:r w:rsidR="00E845C9" w:rsidRPr="00D267DC">
        <w:rPr>
          <w:spacing w:val="2"/>
        </w:rPr>
        <w:t xml:space="preserve">; trong đó tập trung đánh giá </w:t>
      </w:r>
      <w:r w:rsidR="00656F61" w:rsidRPr="00D267DC">
        <w:rPr>
          <w:spacing w:val="2"/>
        </w:rPr>
        <w:t>những kết quả, ưu điểm đạt được</w:t>
      </w:r>
      <w:r w:rsidR="00E845C9" w:rsidRPr="00D267DC">
        <w:rPr>
          <w:spacing w:val="2"/>
        </w:rPr>
        <w:t>; những vấn đề còn tồn tại, hạn chế và nguyên nhân.</w:t>
      </w:r>
    </w:p>
    <w:p w:rsidR="00A24B6A" w:rsidRDefault="00A24B6A" w:rsidP="00C250BF">
      <w:pPr>
        <w:spacing w:before="60" w:after="60" w:line="340" w:lineRule="atLeast"/>
        <w:ind w:firstLine="567"/>
        <w:jc w:val="both"/>
        <w:rPr>
          <w:spacing w:val="-4"/>
        </w:rPr>
      </w:pPr>
      <w:r>
        <w:rPr>
          <w:spacing w:val="-4"/>
        </w:rPr>
        <w:t xml:space="preserve">- Đối với </w:t>
      </w:r>
      <w:r w:rsidR="003A2D38">
        <w:rPr>
          <w:spacing w:val="-4"/>
        </w:rPr>
        <w:t xml:space="preserve">PC03 và hệ lực lượng </w:t>
      </w:r>
      <w:r>
        <w:rPr>
          <w:spacing w:val="-4"/>
        </w:rPr>
        <w:t>CSKT</w:t>
      </w:r>
      <w:r w:rsidR="003A2D38">
        <w:rPr>
          <w:spacing w:val="-4"/>
        </w:rPr>
        <w:t xml:space="preserve"> Công an cấp huyện cần </w:t>
      </w:r>
      <w:r>
        <w:rPr>
          <w:spacing w:val="-4"/>
        </w:rPr>
        <w:t xml:space="preserve">chỉ </w:t>
      </w:r>
      <w:r w:rsidR="003A2D38">
        <w:rPr>
          <w:spacing w:val="-4"/>
        </w:rPr>
        <w:t xml:space="preserve">rõ: </w:t>
      </w:r>
    </w:p>
    <w:p w:rsidR="003A2D38" w:rsidRDefault="00A24B6A" w:rsidP="00C250BF">
      <w:pPr>
        <w:spacing w:before="60" w:after="60" w:line="340" w:lineRule="atLeast"/>
        <w:ind w:firstLine="567"/>
        <w:jc w:val="both"/>
        <w:rPr>
          <w:spacing w:val="-4"/>
        </w:rPr>
      </w:pPr>
      <w:r>
        <w:rPr>
          <w:spacing w:val="-4"/>
        </w:rPr>
        <w:t xml:space="preserve">+ </w:t>
      </w:r>
      <w:r w:rsidR="007E5A45">
        <w:rPr>
          <w:spacing w:val="-4"/>
        </w:rPr>
        <w:t>PC03 địa phương đã triển khai, chỉ đạo lực lượng CSKT cấp huyện tổ chức thực hiện;</w:t>
      </w:r>
      <w:r w:rsidR="003A2D38">
        <w:rPr>
          <w:spacing w:val="-4"/>
        </w:rPr>
        <w:t xml:space="preserve"> thời gian triển khai, hình thức triển khai (</w:t>
      </w:r>
      <w:r w:rsidR="003A2D38" w:rsidRPr="00DF6FFA">
        <w:rPr>
          <w:i/>
          <w:spacing w:val="-4"/>
        </w:rPr>
        <w:t>PC03 ban hành Kế hoạch, công văn triển khai thực hiện hoặc tham mưu cho Giám đốc có kế hoạch, điện chỉ đạo triển khai đến cấp huyện...</w:t>
      </w:r>
      <w:r w:rsidR="00EE6170" w:rsidRPr="00DF6FFA">
        <w:rPr>
          <w:i/>
          <w:spacing w:val="-4"/>
        </w:rPr>
        <w:t xml:space="preserve"> có thống kê </w:t>
      </w:r>
      <w:r w:rsidR="001F24AD" w:rsidRPr="00DF6FFA">
        <w:rPr>
          <w:i/>
          <w:spacing w:val="-4"/>
        </w:rPr>
        <w:t>chi tiết đối với từng chuyên đề</w:t>
      </w:r>
      <w:r w:rsidR="003A2D38" w:rsidRPr="00DF6FFA">
        <w:rPr>
          <w:i/>
          <w:spacing w:val="-4"/>
        </w:rPr>
        <w:t>).</w:t>
      </w:r>
    </w:p>
    <w:p w:rsidR="00AA1CF0" w:rsidRDefault="00AA1CF0" w:rsidP="00C250BF">
      <w:pPr>
        <w:spacing w:before="60" w:after="60" w:line="340" w:lineRule="atLeast"/>
        <w:ind w:firstLine="567"/>
        <w:jc w:val="both"/>
      </w:pPr>
      <w:r>
        <w:lastRenderedPageBreak/>
        <w:t>+ PC03 địa phương nào không triển khai thực hiện hoặc chỉ thực hiện Chuyên đề tại đơn vị? Lý do?</w:t>
      </w:r>
    </w:p>
    <w:p w:rsidR="003A2D38" w:rsidRDefault="00AA1CF0" w:rsidP="00C250BF">
      <w:pPr>
        <w:spacing w:before="60" w:after="60" w:line="340" w:lineRule="atLeast"/>
        <w:ind w:firstLine="567"/>
        <w:jc w:val="both"/>
      </w:pPr>
      <w:r>
        <w:t>+ Đánh giá c</w:t>
      </w:r>
      <w:r w:rsidR="003A2D38">
        <w:t xml:space="preserve">ông tác chỉ đạo, hướng dẫn của PC03 đối với hệ lực lượng Cảnh sát kinh tế Công an cấp huyện trong việc </w:t>
      </w:r>
      <w:r w:rsidR="00353132">
        <w:t>triển khai, thực hiện chuyên đề (</w:t>
      </w:r>
      <w:r w:rsidR="00353132" w:rsidRPr="00DF6FFA">
        <w:rPr>
          <w:i/>
        </w:rPr>
        <w:t>tập trung đánh giá những kết quả chỉ đạ</w:t>
      </w:r>
      <w:r w:rsidR="00656F61" w:rsidRPr="00DF6FFA">
        <w:rPr>
          <w:i/>
        </w:rPr>
        <w:t>o, đôn đốc, hướng dẫn thực hiện</w:t>
      </w:r>
      <w:r w:rsidR="00353132" w:rsidRPr="00DF6FFA">
        <w:rPr>
          <w:i/>
        </w:rPr>
        <w:t xml:space="preserve"> như: việc ban hành các kế hoạch </w:t>
      </w:r>
      <w:r w:rsidR="00656F61" w:rsidRPr="00DF6FFA">
        <w:rPr>
          <w:i/>
        </w:rPr>
        <w:t xml:space="preserve">triển khai </w:t>
      </w:r>
      <w:r w:rsidR="00353132" w:rsidRPr="00DF6FFA">
        <w:rPr>
          <w:i/>
        </w:rPr>
        <w:t xml:space="preserve">thực hiện </w:t>
      </w:r>
      <w:r w:rsidR="00656F61" w:rsidRPr="00DF6FFA">
        <w:rPr>
          <w:i/>
        </w:rPr>
        <w:t>chuyên đề</w:t>
      </w:r>
      <w:r w:rsidR="00353132" w:rsidRPr="00DF6FFA">
        <w:rPr>
          <w:i/>
        </w:rPr>
        <w:t>; ban hành các văn bản đôn đốc, hướng dẫn lực lượng Cảnh</w:t>
      </w:r>
      <w:r w:rsidR="00EE6FCF" w:rsidRPr="00DF6FFA">
        <w:rPr>
          <w:i/>
        </w:rPr>
        <w:t xml:space="preserve"> sát kinh tế cấp huyện thực  hiện và xây dựng báo cáo kết quả</w:t>
      </w:r>
      <w:r w:rsidR="00353132">
        <w:t>)</w:t>
      </w:r>
      <w:r w:rsidR="003A2D38">
        <w:t xml:space="preserve"> </w:t>
      </w:r>
    </w:p>
    <w:p w:rsidR="003A2D38" w:rsidRDefault="00EE6FCF" w:rsidP="00C250BF">
      <w:pPr>
        <w:spacing w:before="60" w:after="60" w:line="340" w:lineRule="atLeast"/>
        <w:ind w:firstLine="567"/>
        <w:jc w:val="both"/>
      </w:pPr>
      <w:r w:rsidRPr="00EE6FCF">
        <w:t>+ Đánh giá vi</w:t>
      </w:r>
      <w:r w:rsidR="003A2D38" w:rsidRPr="00EE6FCF">
        <w:t>ệc</w:t>
      </w:r>
      <w:r w:rsidR="003A2D38">
        <w:t xml:space="preserve"> chấp hành chế độ báo cáo, thống kê từ cấp huyện lên cấp tỉnh; từ cấp tỉnh lên cấp Cục. </w:t>
      </w:r>
      <w:r>
        <w:t>Những đơn vị nào chủ động, định kỳ có báo cáo đầy đủ; đơn vị nào không có báo cáo? Lý do?</w:t>
      </w:r>
    </w:p>
    <w:p w:rsidR="003068FF" w:rsidRPr="00C343B6" w:rsidRDefault="00147971" w:rsidP="00C250BF">
      <w:pPr>
        <w:spacing w:before="60" w:after="60" w:line="340" w:lineRule="atLeast"/>
        <w:ind w:firstLine="567"/>
        <w:jc w:val="both"/>
        <w:rPr>
          <w:spacing w:val="-4"/>
        </w:rPr>
      </w:pPr>
      <w:r>
        <w:rPr>
          <w:b/>
          <w:spacing w:val="-4"/>
        </w:rPr>
        <w:t>+</w:t>
      </w:r>
      <w:r w:rsidR="003068FF" w:rsidRPr="00C343B6">
        <w:rPr>
          <w:spacing w:val="-4"/>
        </w:rPr>
        <w:t xml:space="preserve"> Những khó khăn, vướng mắc trong quá trình tham mưu, triển khai thực hiện chuyên đề và công tác chỉ đạo đối với hệ lực lượng CSKT Công an cấp huyện.</w:t>
      </w:r>
    </w:p>
    <w:p w:rsidR="00656F61" w:rsidRDefault="00C343B6" w:rsidP="00C250BF">
      <w:pPr>
        <w:spacing w:before="60" w:after="60" w:line="340" w:lineRule="atLeast"/>
        <w:ind w:firstLine="567"/>
        <w:jc w:val="both"/>
        <w:rPr>
          <w:b/>
        </w:rPr>
      </w:pPr>
      <w:r>
        <w:rPr>
          <w:b/>
        </w:rPr>
        <w:t>2.</w:t>
      </w:r>
      <w:r w:rsidR="003A2D38">
        <w:rPr>
          <w:b/>
        </w:rPr>
        <w:t xml:space="preserve"> </w:t>
      </w:r>
      <w:r w:rsidR="00656F61">
        <w:rPr>
          <w:b/>
        </w:rPr>
        <w:t>Kết quả đấu tranh</w:t>
      </w:r>
    </w:p>
    <w:p w:rsidR="00656F61" w:rsidRPr="00656F61" w:rsidRDefault="00656F61" w:rsidP="00C250BF">
      <w:pPr>
        <w:pStyle w:val="Vnbnnidung0"/>
        <w:shd w:val="clear" w:color="auto" w:fill="auto"/>
        <w:tabs>
          <w:tab w:val="left" w:pos="709"/>
        </w:tabs>
        <w:spacing w:line="340" w:lineRule="atLeast"/>
        <w:ind w:firstLine="567"/>
        <w:rPr>
          <w:spacing w:val="-8"/>
          <w:sz w:val="28"/>
          <w:szCs w:val="28"/>
        </w:rPr>
      </w:pPr>
      <w:r>
        <w:rPr>
          <w:spacing w:val="-8"/>
          <w:sz w:val="28"/>
          <w:szCs w:val="28"/>
        </w:rPr>
        <w:t xml:space="preserve">2.1. </w:t>
      </w:r>
      <w:r w:rsidRPr="003647DB">
        <w:rPr>
          <w:spacing w:val="-8"/>
          <w:sz w:val="28"/>
          <w:szCs w:val="28"/>
        </w:rPr>
        <w:t xml:space="preserve">Tổng số vụ vi phạm, tội phạm </w:t>
      </w:r>
      <w:r w:rsidRPr="003E6277">
        <w:rPr>
          <w:sz w:val="28"/>
          <w:szCs w:val="28"/>
        </w:rPr>
        <w:t>(vụ/đối tượng);</w:t>
      </w:r>
    </w:p>
    <w:p w:rsidR="00656F61" w:rsidRPr="00FE3E4B" w:rsidRDefault="00656F61" w:rsidP="00C250BF">
      <w:pPr>
        <w:pStyle w:val="Vnbnnidung0"/>
        <w:shd w:val="clear" w:color="auto" w:fill="auto"/>
        <w:tabs>
          <w:tab w:val="left" w:pos="709"/>
        </w:tabs>
        <w:spacing w:line="340" w:lineRule="atLeast"/>
        <w:ind w:firstLine="567"/>
        <w:rPr>
          <w:spacing w:val="-4"/>
          <w:sz w:val="28"/>
          <w:szCs w:val="28"/>
        </w:rPr>
      </w:pPr>
      <w:r>
        <w:rPr>
          <w:spacing w:val="-4"/>
          <w:sz w:val="28"/>
          <w:szCs w:val="28"/>
        </w:rPr>
        <w:t>2.</w:t>
      </w:r>
      <w:r w:rsidRPr="00FE3E4B">
        <w:rPr>
          <w:spacing w:val="-4"/>
          <w:sz w:val="28"/>
          <w:szCs w:val="28"/>
        </w:rPr>
        <w:t>2. Kết quả xử lý</w:t>
      </w:r>
      <w:r>
        <w:rPr>
          <w:spacing w:val="-4"/>
          <w:sz w:val="28"/>
          <w:szCs w:val="28"/>
        </w:rPr>
        <w:t xml:space="preserve"> </w:t>
      </w:r>
      <w:r w:rsidRPr="00FE3E4B">
        <w:rPr>
          <w:spacing w:val="-4"/>
          <w:sz w:val="28"/>
          <w:szCs w:val="28"/>
        </w:rPr>
        <w:t xml:space="preserve"> </w:t>
      </w:r>
    </w:p>
    <w:p w:rsidR="00656F61" w:rsidRDefault="00656F61" w:rsidP="00C250BF">
      <w:pPr>
        <w:pStyle w:val="Vnbnnidung0"/>
        <w:shd w:val="clear" w:color="auto" w:fill="auto"/>
        <w:spacing w:line="340" w:lineRule="atLeast"/>
        <w:ind w:firstLine="567"/>
        <w:rPr>
          <w:spacing w:val="-4"/>
          <w:sz w:val="28"/>
          <w:szCs w:val="28"/>
        </w:rPr>
      </w:pPr>
      <w:r>
        <w:rPr>
          <w:spacing w:val="-4"/>
          <w:sz w:val="28"/>
          <w:szCs w:val="28"/>
        </w:rPr>
        <w:t>- Xử lý hình sự (vụ/</w:t>
      </w:r>
      <w:r w:rsidRPr="00FE3E4B">
        <w:rPr>
          <w:spacing w:val="-4"/>
          <w:sz w:val="28"/>
          <w:szCs w:val="28"/>
        </w:rPr>
        <w:t xml:space="preserve">bị can); tài sản đã thu hồi; </w:t>
      </w:r>
      <w:r>
        <w:rPr>
          <w:spacing w:val="-4"/>
          <w:sz w:val="28"/>
          <w:szCs w:val="28"/>
        </w:rPr>
        <w:t>trong đó:</w:t>
      </w:r>
    </w:p>
    <w:p w:rsidR="00656F61" w:rsidRPr="00FE3E4B" w:rsidRDefault="00656F61" w:rsidP="00C250BF">
      <w:pPr>
        <w:pStyle w:val="Vnbnnidung0"/>
        <w:shd w:val="clear" w:color="auto" w:fill="auto"/>
        <w:spacing w:line="340" w:lineRule="atLeast"/>
        <w:ind w:firstLine="567"/>
        <w:rPr>
          <w:i/>
          <w:spacing w:val="-4"/>
          <w:sz w:val="28"/>
          <w:szCs w:val="28"/>
        </w:rPr>
      </w:pPr>
      <w:r>
        <w:rPr>
          <w:rStyle w:val="Vnbnnidung3Khnginnghing"/>
          <w:i w:val="0"/>
          <w:spacing w:val="-4"/>
          <w:sz w:val="28"/>
          <w:szCs w:val="28"/>
          <w:lang w:val="en-GB"/>
        </w:rPr>
        <w:t>-</w:t>
      </w:r>
      <w:r w:rsidRPr="00FE3E4B">
        <w:rPr>
          <w:rStyle w:val="Vnbnnidung3Khnginnghing"/>
          <w:spacing w:val="-4"/>
          <w:sz w:val="28"/>
          <w:szCs w:val="28"/>
        </w:rPr>
        <w:t xml:space="preserve"> </w:t>
      </w:r>
      <w:r w:rsidRPr="00FE3E4B">
        <w:rPr>
          <w:rStyle w:val="Vnbnnidung3Khnginnghing"/>
          <w:i w:val="0"/>
          <w:spacing w:val="-4"/>
          <w:sz w:val="28"/>
          <w:szCs w:val="28"/>
        </w:rPr>
        <w:t xml:space="preserve">Chuyển các cơ quan khác xử </w:t>
      </w:r>
      <w:r w:rsidRPr="00FE3E4B">
        <w:rPr>
          <w:spacing w:val="-4"/>
          <w:sz w:val="28"/>
          <w:szCs w:val="28"/>
        </w:rPr>
        <w:t xml:space="preserve">lý (vụ/đối tượng); </w:t>
      </w:r>
    </w:p>
    <w:p w:rsidR="00656F61" w:rsidRDefault="00656F61" w:rsidP="00C250BF">
      <w:pPr>
        <w:pStyle w:val="Vnbnnidung30"/>
        <w:shd w:val="clear" w:color="auto" w:fill="auto"/>
        <w:spacing w:before="60" w:line="340" w:lineRule="atLeast"/>
        <w:ind w:firstLine="567"/>
        <w:rPr>
          <w:i w:val="0"/>
          <w:spacing w:val="-4"/>
          <w:sz w:val="28"/>
          <w:szCs w:val="28"/>
        </w:rPr>
      </w:pPr>
      <w:r>
        <w:rPr>
          <w:i w:val="0"/>
          <w:spacing w:val="-4"/>
          <w:sz w:val="28"/>
          <w:szCs w:val="28"/>
        </w:rPr>
        <w:t>-</w:t>
      </w:r>
      <w:r w:rsidRPr="00FE3E4B">
        <w:rPr>
          <w:i w:val="0"/>
          <w:spacing w:val="-4"/>
          <w:sz w:val="28"/>
          <w:szCs w:val="28"/>
        </w:rPr>
        <w:t xml:space="preserve"> Hiện đang xử lý (vụ/đối tượng)</w:t>
      </w:r>
      <w:r>
        <w:rPr>
          <w:i w:val="0"/>
          <w:spacing w:val="-4"/>
          <w:sz w:val="28"/>
          <w:szCs w:val="28"/>
        </w:rPr>
        <w:t>;</w:t>
      </w:r>
    </w:p>
    <w:p w:rsidR="00656F61" w:rsidRDefault="00656F61" w:rsidP="00C250BF">
      <w:pPr>
        <w:pStyle w:val="Vnbnnidung30"/>
        <w:shd w:val="clear" w:color="auto" w:fill="auto"/>
        <w:spacing w:before="60" w:line="340" w:lineRule="atLeast"/>
        <w:ind w:firstLine="567"/>
        <w:rPr>
          <w:i w:val="0"/>
          <w:spacing w:val="-4"/>
          <w:sz w:val="28"/>
          <w:szCs w:val="28"/>
        </w:rPr>
      </w:pPr>
      <w:r>
        <w:rPr>
          <w:i w:val="0"/>
          <w:spacing w:val="-4"/>
          <w:sz w:val="28"/>
          <w:szCs w:val="28"/>
        </w:rPr>
        <w:t xml:space="preserve">- Xử lý hình thức khác </w:t>
      </w:r>
      <w:r w:rsidRPr="00FE3E4B">
        <w:rPr>
          <w:i w:val="0"/>
          <w:spacing w:val="-4"/>
          <w:sz w:val="28"/>
          <w:szCs w:val="28"/>
        </w:rPr>
        <w:t>(vụ/đối tượng).</w:t>
      </w:r>
    </w:p>
    <w:p w:rsidR="008C5BC7" w:rsidRPr="00473EAC" w:rsidRDefault="008C5BC7" w:rsidP="00C250BF">
      <w:pPr>
        <w:pStyle w:val="Vnbnnidung40"/>
        <w:shd w:val="clear" w:color="auto" w:fill="auto"/>
        <w:spacing w:after="60" w:line="340" w:lineRule="atLeast"/>
        <w:ind w:firstLine="709"/>
        <w:rPr>
          <w:b w:val="0"/>
          <w:i/>
          <w:sz w:val="28"/>
          <w:szCs w:val="28"/>
        </w:rPr>
      </w:pPr>
      <w:r w:rsidRPr="00473EAC">
        <w:rPr>
          <w:b w:val="0"/>
          <w:i/>
          <w:sz w:val="28"/>
          <w:szCs w:val="28"/>
        </w:rPr>
        <w:t>(Chú ý phải so sánh số liệu tăng, giảm so với cùng kỳ năm trước)</w:t>
      </w:r>
    </w:p>
    <w:p w:rsidR="00656F61" w:rsidRPr="00656F61" w:rsidRDefault="00656F61" w:rsidP="00C250BF">
      <w:pPr>
        <w:pStyle w:val="Vnbnnidung30"/>
        <w:numPr>
          <w:ilvl w:val="1"/>
          <w:numId w:val="3"/>
        </w:numPr>
        <w:shd w:val="clear" w:color="auto" w:fill="auto"/>
        <w:tabs>
          <w:tab w:val="left" w:pos="1134"/>
        </w:tabs>
        <w:spacing w:before="60" w:line="340" w:lineRule="atLeast"/>
        <w:ind w:left="0" w:firstLine="567"/>
      </w:pPr>
      <w:r w:rsidRPr="00656F61">
        <w:rPr>
          <w:i w:val="0"/>
          <w:spacing w:val="-4"/>
          <w:sz w:val="28"/>
          <w:szCs w:val="28"/>
        </w:rPr>
        <w:t xml:space="preserve">Thống kê </w:t>
      </w:r>
      <w:r>
        <w:rPr>
          <w:i w:val="0"/>
          <w:spacing w:val="-4"/>
          <w:sz w:val="28"/>
          <w:szCs w:val="28"/>
        </w:rPr>
        <w:t>v</w:t>
      </w:r>
      <w:r w:rsidRPr="00656F61">
        <w:rPr>
          <w:i w:val="0"/>
          <w:sz w:val="28"/>
          <w:szCs w:val="28"/>
        </w:rPr>
        <w:t>ụ việc điển hình:</w:t>
      </w:r>
    </w:p>
    <w:p w:rsidR="003A2D38" w:rsidRDefault="00656F61" w:rsidP="00C250BF">
      <w:pPr>
        <w:spacing w:before="60" w:after="60" w:line="340" w:lineRule="atLeast"/>
        <w:ind w:firstLine="567"/>
        <w:jc w:val="both"/>
        <w:rPr>
          <w:b/>
        </w:rPr>
      </w:pPr>
      <w:r>
        <w:rPr>
          <w:b/>
        </w:rPr>
        <w:t xml:space="preserve">3. </w:t>
      </w:r>
      <w:r w:rsidR="003A2D38">
        <w:rPr>
          <w:b/>
        </w:rPr>
        <w:t xml:space="preserve">Những kết quả đạt được, những tồn tại, hạn chế và nguyên nhân </w:t>
      </w:r>
    </w:p>
    <w:p w:rsidR="003A2D38" w:rsidRDefault="008C5BC7" w:rsidP="00C250BF">
      <w:pPr>
        <w:spacing w:before="60" w:after="60" w:line="340" w:lineRule="atLeast"/>
        <w:ind w:firstLine="567"/>
        <w:jc w:val="both"/>
      </w:pPr>
      <w:r>
        <w:rPr>
          <w:b/>
        </w:rPr>
        <w:t>3</w:t>
      </w:r>
      <w:r w:rsidR="00C343B6">
        <w:rPr>
          <w:b/>
        </w:rPr>
        <w:t>.</w:t>
      </w:r>
      <w:r w:rsidR="003A2D38">
        <w:rPr>
          <w:b/>
        </w:rPr>
        <w:t xml:space="preserve">1. Ưu điểm, kết quả đạt được và tồn tại, hạn chế </w:t>
      </w:r>
      <w:r>
        <w:rPr>
          <w:b/>
        </w:rPr>
        <w:t>trong quá trình triển khai thực hiện</w:t>
      </w:r>
      <w:r w:rsidR="00EC5AB3">
        <w:t>.</w:t>
      </w:r>
    </w:p>
    <w:p w:rsidR="00EC5AB3" w:rsidRDefault="00EC5AB3" w:rsidP="00C250BF">
      <w:pPr>
        <w:spacing w:before="60" w:after="60" w:line="340" w:lineRule="atLeast"/>
        <w:jc w:val="both"/>
      </w:pPr>
      <w:r>
        <w:tab/>
        <w:t>Đánh giá chỉ rõ những kết quả đạt được và những tồn tại, hạn chế trong quá trình tổ chức thực hiện tại C03 và lực lượng CSKT địa phương, gồm:</w:t>
      </w:r>
    </w:p>
    <w:p w:rsidR="003A2D38" w:rsidRDefault="003A2D38" w:rsidP="00C250BF">
      <w:pPr>
        <w:spacing w:before="60" w:after="60" w:line="340" w:lineRule="atLeast"/>
        <w:jc w:val="both"/>
      </w:pPr>
      <w:r>
        <w:tab/>
        <w:t xml:space="preserve">- </w:t>
      </w:r>
      <w:r w:rsidR="008C5BC7">
        <w:t xml:space="preserve">Qua triển khai thực hiện Kế hoạch của C03 </w:t>
      </w:r>
      <w:r>
        <w:t>chỉ ra những vấn đề nổi lên phức tạp, bức xúc trong lĩnh vực liên quan đến các vi phạm, tội về tham nhũng, kinh</w:t>
      </w:r>
      <w:r w:rsidR="008C5BC7">
        <w:t xml:space="preserve"> tế trong các chuyên đề</w:t>
      </w:r>
      <w:r w:rsidR="00EC5F9C">
        <w:t>; t</w:t>
      </w:r>
      <w:r>
        <w:t>ập trung ở những khâu nào, giai đoạn nào, cơ quan, đơn vị, địa phương nào; phương thức, thủ đoạn chủ yếu là gì, những vấn đề mới nổi lên...</w:t>
      </w:r>
    </w:p>
    <w:p w:rsidR="00C250BF" w:rsidRDefault="003A2D38" w:rsidP="00C250BF">
      <w:pPr>
        <w:spacing w:before="60" w:after="60" w:line="340" w:lineRule="atLeast"/>
        <w:jc w:val="both"/>
      </w:pPr>
      <w:r>
        <w:tab/>
        <w:t>- Đánh giá hiệu quả phát triển công tác nghiệp vụ</w:t>
      </w:r>
      <w:r w:rsidR="008C5BC7">
        <w:t xml:space="preserve"> từ khi triển khai thực hiện các chuyên đề</w:t>
      </w:r>
      <w:r>
        <w:t xml:space="preserve">: </w:t>
      </w:r>
      <w:r w:rsidR="00C250BF">
        <w:t xml:space="preserve">đã xác lập bao nhiêu hồ sơ ĐTCB, đưa </w:t>
      </w:r>
      <w:r>
        <w:t>vào sưu tra bao nhiêu đối tượng, xác lập được bao nhiêu hiềm nghi, chuyên án, xây dựng, sử dụng được bao nhiêu CTVBM</w:t>
      </w:r>
      <w:r w:rsidR="00FE7DCC">
        <w:t>; việc</w:t>
      </w:r>
      <w:r>
        <w:t xml:space="preserve"> phát hiện các đầu mối vụ việc có dấu hiệu tội phạm, vi phạm pháp luật để tiến hành xác minh, l</w:t>
      </w:r>
      <w:r w:rsidR="00C250BF">
        <w:t>àm rõ; kết quả đấu tranh, xử lý.</w:t>
      </w:r>
      <w:r>
        <w:tab/>
      </w:r>
    </w:p>
    <w:p w:rsidR="003A2D38" w:rsidRDefault="003A2D38" w:rsidP="00C250BF">
      <w:pPr>
        <w:spacing w:before="60" w:after="60" w:line="340" w:lineRule="atLeast"/>
        <w:ind w:firstLine="720"/>
        <w:jc w:val="both"/>
      </w:pPr>
      <w:r>
        <w:t xml:space="preserve">- Từ </w:t>
      </w:r>
      <w:r w:rsidR="008C5BC7">
        <w:t xml:space="preserve">kết quả đấu tranh với vi phạm, tội phạm liên quan đến chuyên đề </w:t>
      </w:r>
      <w:r>
        <w:t xml:space="preserve">đã phân tích chỉ ra những sơ hở, thiếu sót, bất cập trong hệ thống các văn bản pháp </w:t>
      </w:r>
      <w:r>
        <w:lastRenderedPageBreak/>
        <w:t>luật, quy định của Nhà nước, bộ ngành, địa phương liên quan đến lĩnh vực; phát hiện những tồn tại, hạn chế trong công tác quản lý nhà nước về kinh tế - xã hội để tham mưu, đề xuất, kiến nghị các biện pháp, giải pháp khắc phục trong thời gian tới (thống kê chi tiết về thời gian, cấp tham mưu, nội dung tham mưu).</w:t>
      </w:r>
    </w:p>
    <w:p w:rsidR="003A2D38" w:rsidRDefault="003A2D38" w:rsidP="00C250BF">
      <w:pPr>
        <w:spacing w:before="60" w:after="60" w:line="340" w:lineRule="atLeast"/>
        <w:jc w:val="both"/>
      </w:pPr>
      <w:r>
        <w:tab/>
        <w:t xml:space="preserve">- Những cách làm mới, hiệu quả trong việc </w:t>
      </w:r>
      <w:r w:rsidR="008C5BC7">
        <w:t>đấu tranh với vi phạm, tội phạm liên quan đến các chuyên đề</w:t>
      </w:r>
      <w:r>
        <w:t>.</w:t>
      </w:r>
    </w:p>
    <w:p w:rsidR="003A2D38" w:rsidRDefault="003A2D38" w:rsidP="00C250BF">
      <w:pPr>
        <w:spacing w:before="60" w:after="60" w:line="340" w:lineRule="atLeast"/>
        <w:jc w:val="both"/>
        <w:rPr>
          <w:b/>
        </w:rPr>
      </w:pPr>
      <w:r>
        <w:tab/>
      </w:r>
      <w:r w:rsidR="0059627F">
        <w:rPr>
          <w:b/>
        </w:rPr>
        <w:t>3</w:t>
      </w:r>
      <w:r w:rsidR="00C343B6" w:rsidRPr="00C343B6">
        <w:rPr>
          <w:b/>
        </w:rPr>
        <w:t>.</w:t>
      </w:r>
      <w:r>
        <w:rPr>
          <w:b/>
        </w:rPr>
        <w:t xml:space="preserve">2. Những nguyên nhân của tồn tại, hạn chế </w:t>
      </w:r>
    </w:p>
    <w:p w:rsidR="003A2D38" w:rsidRPr="00C250BF" w:rsidRDefault="003A2D38" w:rsidP="00C250BF">
      <w:pPr>
        <w:spacing w:before="60" w:after="60" w:line="340" w:lineRule="atLeast"/>
        <w:jc w:val="both"/>
        <w:rPr>
          <w:b/>
        </w:rPr>
      </w:pPr>
      <w:r>
        <w:rPr>
          <w:b/>
        </w:rPr>
        <w:tab/>
      </w:r>
      <w:r w:rsidR="0059627F">
        <w:rPr>
          <w:b/>
        </w:rPr>
        <w:t>3</w:t>
      </w:r>
      <w:r w:rsidR="006C0E7A" w:rsidRPr="006C0E7A">
        <w:rPr>
          <w:b/>
        </w:rPr>
        <w:t>.</w:t>
      </w:r>
      <w:r>
        <w:rPr>
          <w:b/>
        </w:rPr>
        <w:t xml:space="preserve">3. Những khó khăn, vướng mắc trong </w:t>
      </w:r>
      <w:r w:rsidR="008C5BC7" w:rsidRPr="00C250BF">
        <w:rPr>
          <w:b/>
        </w:rPr>
        <w:t>công tác đấu tranh với vi phạm, tội phạm liên quan đến các chuyên đề</w:t>
      </w:r>
      <w:r w:rsidRPr="00C250BF">
        <w:rPr>
          <w:b/>
        </w:rPr>
        <w:t>.</w:t>
      </w:r>
    </w:p>
    <w:p w:rsidR="003A2D38" w:rsidRDefault="006C0E7A" w:rsidP="00C250BF">
      <w:pPr>
        <w:spacing w:before="60" w:after="60" w:line="340" w:lineRule="atLeast"/>
        <w:jc w:val="both"/>
        <w:rPr>
          <w:b/>
        </w:rPr>
      </w:pPr>
      <w:r>
        <w:tab/>
      </w:r>
      <w:r>
        <w:rPr>
          <w:b/>
        </w:rPr>
        <w:t>III</w:t>
      </w:r>
      <w:r w:rsidR="003A2D38">
        <w:rPr>
          <w:b/>
        </w:rPr>
        <w:t>. Kiến nghị, đề xuất:</w:t>
      </w:r>
    </w:p>
    <w:p w:rsidR="003A2D38" w:rsidRDefault="003A2D38" w:rsidP="00C250BF">
      <w:pPr>
        <w:spacing w:before="60" w:after="60" w:line="340" w:lineRule="atLeast"/>
        <w:jc w:val="both"/>
        <w:rPr>
          <w:b/>
        </w:rPr>
      </w:pPr>
      <w:r>
        <w:rPr>
          <w:b/>
        </w:rPr>
        <w:tab/>
        <w:t>IV. Phương hướng thực hiện trong thời gian tới.</w:t>
      </w:r>
    </w:p>
    <w:p w:rsidR="003A2D38" w:rsidRDefault="003A2D38" w:rsidP="00C250BF">
      <w:pPr>
        <w:spacing w:before="60" w:after="60" w:line="340" w:lineRule="atLeast"/>
        <w:jc w:val="both"/>
      </w:pPr>
      <w:r>
        <w:tab/>
      </w:r>
      <w:r w:rsidR="00A23AAD" w:rsidRPr="00A23AAD">
        <w:rPr>
          <w:b/>
        </w:rPr>
        <w:t>1.</w:t>
      </w:r>
      <w:r>
        <w:t xml:space="preserve"> Dự báo tình hình, diễn biến </w:t>
      </w:r>
      <w:r w:rsidR="00C250BF">
        <w:t xml:space="preserve">tình hình vi phạm, tội phạm liên quan đến chuyên đề </w:t>
      </w:r>
      <w:r>
        <w:t xml:space="preserve">trong thời gian tới liên quan đến chức năng, nhiệm vụ của lực lượng Cảnh sát kinh tế Công an các cấp. </w:t>
      </w:r>
    </w:p>
    <w:p w:rsidR="003A2D38" w:rsidRDefault="003A2D38" w:rsidP="00C250BF">
      <w:pPr>
        <w:spacing w:before="60" w:after="60" w:line="340" w:lineRule="atLeast"/>
        <w:jc w:val="both"/>
      </w:pPr>
      <w:r>
        <w:tab/>
      </w:r>
      <w:r w:rsidR="00A23AAD" w:rsidRPr="00A23AAD">
        <w:rPr>
          <w:b/>
        </w:rPr>
        <w:t>2.</w:t>
      </w:r>
      <w:r>
        <w:t xml:space="preserve"> Đề ra phương hướng, giải pháp nâng cao chất lượng, hiệu quả công tác </w:t>
      </w:r>
      <w:r w:rsidR="00C250BF">
        <w:t xml:space="preserve">phát hiện, đấu tranh với các loại vi phạm, tội phạm thuộc các chuyên đề </w:t>
      </w:r>
      <w:r>
        <w:t>theo chức năng, nhiệm vụ của lực lượng Cảnh sát kinh tế Công an các cấp./.</w:t>
      </w:r>
    </w:p>
    <w:p w:rsidR="00AF1557" w:rsidRPr="00C71F60" w:rsidRDefault="00C71F60">
      <w:pPr>
        <w:rPr>
          <w:b/>
        </w:rPr>
      </w:pPr>
      <w:r>
        <w:tab/>
      </w:r>
      <w:r>
        <w:tab/>
      </w:r>
      <w:r>
        <w:tab/>
      </w:r>
      <w:r>
        <w:tab/>
      </w:r>
      <w:r>
        <w:tab/>
      </w:r>
      <w:r>
        <w:tab/>
      </w:r>
      <w:r>
        <w:tab/>
      </w:r>
    </w:p>
    <w:sectPr w:rsidR="00AF1557" w:rsidRPr="00C71F60" w:rsidSect="00D267DC">
      <w:headerReference w:type="default" r:id="rId9"/>
      <w:footerReference w:type="default" r:id="rId10"/>
      <w:pgSz w:w="11909" w:h="16834" w:code="9"/>
      <w:pgMar w:top="1021" w:right="1021" w:bottom="907" w:left="1701" w:header="720" w:footer="308"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85" w:rsidRDefault="00744C85" w:rsidP="00851673">
      <w:r>
        <w:separator/>
      </w:r>
    </w:p>
  </w:endnote>
  <w:endnote w:type="continuationSeparator" w:id="0">
    <w:p w:rsidR="00744C85" w:rsidRDefault="00744C85" w:rsidP="0085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73" w:rsidRDefault="00851673">
    <w:pPr>
      <w:pStyle w:val="Footer"/>
      <w:jc w:val="right"/>
    </w:pPr>
  </w:p>
  <w:p w:rsidR="00851673" w:rsidRDefault="00851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85" w:rsidRDefault="00744C85" w:rsidP="00851673">
      <w:r>
        <w:separator/>
      </w:r>
    </w:p>
  </w:footnote>
  <w:footnote w:type="continuationSeparator" w:id="0">
    <w:p w:rsidR="00744C85" w:rsidRDefault="00744C85" w:rsidP="0085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90035"/>
      <w:docPartObj>
        <w:docPartGallery w:val="Page Numbers (Top of Page)"/>
        <w:docPartUnique/>
      </w:docPartObj>
    </w:sdtPr>
    <w:sdtEndPr>
      <w:rPr>
        <w:noProof/>
      </w:rPr>
    </w:sdtEndPr>
    <w:sdtContent>
      <w:p w:rsidR="00D267DC" w:rsidRDefault="00D267DC">
        <w:pPr>
          <w:pStyle w:val="Header"/>
          <w:jc w:val="center"/>
        </w:pPr>
        <w:r>
          <w:fldChar w:fldCharType="begin"/>
        </w:r>
        <w:r>
          <w:instrText xml:space="preserve"> PAGE   \* MERGEFORMAT </w:instrText>
        </w:r>
        <w:r>
          <w:fldChar w:fldCharType="separate"/>
        </w:r>
        <w:r w:rsidR="00E0113B">
          <w:rPr>
            <w:noProof/>
          </w:rPr>
          <w:t>3</w:t>
        </w:r>
        <w:r>
          <w:rPr>
            <w:noProof/>
          </w:rPr>
          <w:fldChar w:fldCharType="end"/>
        </w:r>
      </w:p>
    </w:sdtContent>
  </w:sdt>
  <w:p w:rsidR="00D267DC" w:rsidRDefault="00D2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E1C"/>
    <w:multiLevelType w:val="hybridMultilevel"/>
    <w:tmpl w:val="14EACB46"/>
    <w:lvl w:ilvl="0" w:tplc="E124E058">
      <w:start w:val="3"/>
      <w:numFmt w:val="decimal"/>
      <w:lvlText w:val="%1."/>
      <w:lvlJc w:val="left"/>
      <w:pPr>
        <w:ind w:left="900" w:hanging="360"/>
      </w:pPr>
      <w:rPr>
        <w:rFonts w:hint="default"/>
        <w:i w:val="0"/>
        <w:sz w:val="28"/>
        <w:szCs w:val="28"/>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nsid w:val="276D4849"/>
    <w:multiLevelType w:val="multilevel"/>
    <w:tmpl w:val="D0EA39AE"/>
    <w:lvl w:ilvl="0">
      <w:start w:val="2"/>
      <w:numFmt w:val="decimal"/>
      <w:lvlText w:val="%1."/>
      <w:lvlJc w:val="left"/>
      <w:pPr>
        <w:ind w:left="450" w:hanging="450"/>
      </w:pPr>
      <w:rPr>
        <w:rFonts w:hint="default"/>
        <w:i w:val="0"/>
        <w:sz w:val="28"/>
      </w:rPr>
    </w:lvl>
    <w:lvl w:ilvl="1">
      <w:start w:val="3"/>
      <w:numFmt w:val="decimal"/>
      <w:lvlText w:val="%1.%2."/>
      <w:lvlJc w:val="left"/>
      <w:pPr>
        <w:ind w:left="1260" w:hanging="720"/>
      </w:pPr>
      <w:rPr>
        <w:rFonts w:hint="default"/>
        <w:i w:val="0"/>
        <w:sz w:val="28"/>
      </w:rPr>
    </w:lvl>
    <w:lvl w:ilvl="2">
      <w:start w:val="1"/>
      <w:numFmt w:val="decimal"/>
      <w:lvlText w:val="%1.%2.%3."/>
      <w:lvlJc w:val="left"/>
      <w:pPr>
        <w:ind w:left="1800" w:hanging="720"/>
      </w:pPr>
      <w:rPr>
        <w:rFonts w:hint="default"/>
        <w:i w:val="0"/>
        <w:sz w:val="28"/>
      </w:rPr>
    </w:lvl>
    <w:lvl w:ilvl="3">
      <w:start w:val="1"/>
      <w:numFmt w:val="decimal"/>
      <w:lvlText w:val="%1.%2.%3.%4."/>
      <w:lvlJc w:val="left"/>
      <w:pPr>
        <w:ind w:left="2700" w:hanging="1080"/>
      </w:pPr>
      <w:rPr>
        <w:rFonts w:hint="default"/>
        <w:i w:val="0"/>
        <w:sz w:val="28"/>
      </w:rPr>
    </w:lvl>
    <w:lvl w:ilvl="4">
      <w:start w:val="1"/>
      <w:numFmt w:val="decimal"/>
      <w:lvlText w:val="%1.%2.%3.%4.%5."/>
      <w:lvlJc w:val="left"/>
      <w:pPr>
        <w:ind w:left="3600" w:hanging="1440"/>
      </w:pPr>
      <w:rPr>
        <w:rFonts w:hint="default"/>
        <w:i w:val="0"/>
        <w:sz w:val="28"/>
      </w:rPr>
    </w:lvl>
    <w:lvl w:ilvl="5">
      <w:start w:val="1"/>
      <w:numFmt w:val="decimal"/>
      <w:lvlText w:val="%1.%2.%3.%4.%5.%6."/>
      <w:lvlJc w:val="left"/>
      <w:pPr>
        <w:ind w:left="4140" w:hanging="1440"/>
      </w:pPr>
      <w:rPr>
        <w:rFonts w:hint="default"/>
        <w:i w:val="0"/>
        <w:sz w:val="28"/>
      </w:rPr>
    </w:lvl>
    <w:lvl w:ilvl="6">
      <w:start w:val="1"/>
      <w:numFmt w:val="decimal"/>
      <w:lvlText w:val="%1.%2.%3.%4.%5.%6.%7."/>
      <w:lvlJc w:val="left"/>
      <w:pPr>
        <w:ind w:left="5040" w:hanging="1800"/>
      </w:pPr>
      <w:rPr>
        <w:rFonts w:hint="default"/>
        <w:i w:val="0"/>
        <w:sz w:val="28"/>
      </w:rPr>
    </w:lvl>
    <w:lvl w:ilvl="7">
      <w:start w:val="1"/>
      <w:numFmt w:val="decimal"/>
      <w:lvlText w:val="%1.%2.%3.%4.%5.%6.%7.%8."/>
      <w:lvlJc w:val="left"/>
      <w:pPr>
        <w:ind w:left="5940" w:hanging="2160"/>
      </w:pPr>
      <w:rPr>
        <w:rFonts w:hint="default"/>
        <w:i w:val="0"/>
        <w:sz w:val="28"/>
      </w:rPr>
    </w:lvl>
    <w:lvl w:ilvl="8">
      <w:start w:val="1"/>
      <w:numFmt w:val="decimal"/>
      <w:lvlText w:val="%1.%2.%3.%4.%5.%6.%7.%8.%9."/>
      <w:lvlJc w:val="left"/>
      <w:pPr>
        <w:ind w:left="6480" w:hanging="2160"/>
      </w:pPr>
      <w:rPr>
        <w:rFonts w:hint="default"/>
        <w:i w:val="0"/>
        <w:sz w:val="28"/>
      </w:rPr>
    </w:lvl>
  </w:abstractNum>
  <w:abstractNum w:abstractNumId="2">
    <w:nsid w:val="77A71027"/>
    <w:multiLevelType w:val="hybridMultilevel"/>
    <w:tmpl w:val="7638D1C8"/>
    <w:lvl w:ilvl="0" w:tplc="C9D205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60"/>
    <w:rsid w:val="00001045"/>
    <w:rsid w:val="000154BD"/>
    <w:rsid w:val="00027CFD"/>
    <w:rsid w:val="000530E7"/>
    <w:rsid w:val="00074218"/>
    <w:rsid w:val="000749D9"/>
    <w:rsid w:val="00087FAF"/>
    <w:rsid w:val="00090F26"/>
    <w:rsid w:val="00102F7D"/>
    <w:rsid w:val="00147971"/>
    <w:rsid w:val="00187FAF"/>
    <w:rsid w:val="001B5360"/>
    <w:rsid w:val="001E71AB"/>
    <w:rsid w:val="001F24AD"/>
    <w:rsid w:val="001F3F3F"/>
    <w:rsid w:val="00222F0C"/>
    <w:rsid w:val="0026389C"/>
    <w:rsid w:val="002A78C9"/>
    <w:rsid w:val="002D05E1"/>
    <w:rsid w:val="002D0E94"/>
    <w:rsid w:val="002F166C"/>
    <w:rsid w:val="00302D34"/>
    <w:rsid w:val="003068FF"/>
    <w:rsid w:val="003247EE"/>
    <w:rsid w:val="00353132"/>
    <w:rsid w:val="003A2D38"/>
    <w:rsid w:val="0040414E"/>
    <w:rsid w:val="00423533"/>
    <w:rsid w:val="00466702"/>
    <w:rsid w:val="004B756F"/>
    <w:rsid w:val="004D08F2"/>
    <w:rsid w:val="00513C43"/>
    <w:rsid w:val="0059627F"/>
    <w:rsid w:val="005C6754"/>
    <w:rsid w:val="00656F61"/>
    <w:rsid w:val="00671398"/>
    <w:rsid w:val="006C0E7A"/>
    <w:rsid w:val="007446CA"/>
    <w:rsid w:val="00744C85"/>
    <w:rsid w:val="00773968"/>
    <w:rsid w:val="007E5A45"/>
    <w:rsid w:val="007E6A5F"/>
    <w:rsid w:val="00851673"/>
    <w:rsid w:val="008708D7"/>
    <w:rsid w:val="008A7884"/>
    <w:rsid w:val="008B5B3F"/>
    <w:rsid w:val="008C5BC7"/>
    <w:rsid w:val="009528E0"/>
    <w:rsid w:val="00973FE2"/>
    <w:rsid w:val="00A13D7B"/>
    <w:rsid w:val="00A17EB6"/>
    <w:rsid w:val="00A23AAD"/>
    <w:rsid w:val="00A24B6A"/>
    <w:rsid w:val="00A8555F"/>
    <w:rsid w:val="00A94DB3"/>
    <w:rsid w:val="00AA1CF0"/>
    <w:rsid w:val="00AF56F1"/>
    <w:rsid w:val="00B11AB8"/>
    <w:rsid w:val="00B45C32"/>
    <w:rsid w:val="00BA305A"/>
    <w:rsid w:val="00BB112A"/>
    <w:rsid w:val="00BB4A4B"/>
    <w:rsid w:val="00BB6B8B"/>
    <w:rsid w:val="00BF53F5"/>
    <w:rsid w:val="00C250BF"/>
    <w:rsid w:val="00C343B6"/>
    <w:rsid w:val="00C370B7"/>
    <w:rsid w:val="00C50CA9"/>
    <w:rsid w:val="00C6788F"/>
    <w:rsid w:val="00C71F60"/>
    <w:rsid w:val="00D267DC"/>
    <w:rsid w:val="00D418DA"/>
    <w:rsid w:val="00DF6FFA"/>
    <w:rsid w:val="00E0113B"/>
    <w:rsid w:val="00E263A2"/>
    <w:rsid w:val="00E462FC"/>
    <w:rsid w:val="00E60EDD"/>
    <w:rsid w:val="00E736F4"/>
    <w:rsid w:val="00E845C9"/>
    <w:rsid w:val="00EC5AB3"/>
    <w:rsid w:val="00EC5F9C"/>
    <w:rsid w:val="00EE6170"/>
    <w:rsid w:val="00EE6FCF"/>
    <w:rsid w:val="00F82A66"/>
    <w:rsid w:val="00FE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3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73"/>
    <w:pPr>
      <w:tabs>
        <w:tab w:val="center" w:pos="4680"/>
        <w:tab w:val="right" w:pos="9360"/>
      </w:tabs>
    </w:pPr>
  </w:style>
  <w:style w:type="character" w:customStyle="1" w:styleId="HeaderChar">
    <w:name w:val="Header Char"/>
    <w:basedOn w:val="DefaultParagraphFont"/>
    <w:link w:val="Header"/>
    <w:uiPriority w:val="99"/>
    <w:rsid w:val="00851673"/>
    <w:rPr>
      <w:rFonts w:eastAsia="Times New Roman" w:cs="Times New Roman"/>
      <w:szCs w:val="28"/>
    </w:rPr>
  </w:style>
  <w:style w:type="paragraph" w:styleId="Footer">
    <w:name w:val="footer"/>
    <w:basedOn w:val="Normal"/>
    <w:link w:val="FooterChar"/>
    <w:uiPriority w:val="99"/>
    <w:unhideWhenUsed/>
    <w:rsid w:val="00851673"/>
    <w:pPr>
      <w:tabs>
        <w:tab w:val="center" w:pos="4680"/>
        <w:tab w:val="right" w:pos="9360"/>
      </w:tabs>
    </w:pPr>
  </w:style>
  <w:style w:type="character" w:customStyle="1" w:styleId="FooterChar">
    <w:name w:val="Footer Char"/>
    <w:basedOn w:val="DefaultParagraphFont"/>
    <w:link w:val="Footer"/>
    <w:uiPriority w:val="99"/>
    <w:rsid w:val="00851673"/>
    <w:rPr>
      <w:rFonts w:eastAsia="Times New Roman" w:cs="Times New Roman"/>
      <w:szCs w:val="28"/>
    </w:rPr>
  </w:style>
  <w:style w:type="character" w:customStyle="1" w:styleId="Vnbnnidung">
    <w:name w:val="Văn bản nội dung_"/>
    <w:basedOn w:val="DefaultParagraphFont"/>
    <w:link w:val="Vnbnnidung0"/>
    <w:rsid w:val="00656F61"/>
    <w:rPr>
      <w:rFonts w:eastAsia="Times New Roman" w:cs="Times New Roman"/>
      <w:sz w:val="31"/>
      <w:szCs w:val="31"/>
      <w:shd w:val="clear" w:color="auto" w:fill="FFFFFF"/>
    </w:rPr>
  </w:style>
  <w:style w:type="character" w:customStyle="1" w:styleId="Vnbnnidung3">
    <w:name w:val="Văn bản nội dung (3)_"/>
    <w:basedOn w:val="DefaultParagraphFont"/>
    <w:link w:val="Vnbnnidung30"/>
    <w:rsid w:val="00656F61"/>
    <w:rPr>
      <w:rFonts w:eastAsia="Times New Roman" w:cs="Times New Roman"/>
      <w:i/>
      <w:iCs/>
      <w:sz w:val="31"/>
      <w:szCs w:val="31"/>
      <w:shd w:val="clear" w:color="auto" w:fill="FFFFFF"/>
    </w:rPr>
  </w:style>
  <w:style w:type="character" w:customStyle="1" w:styleId="Vnbnnidung3Khnginnghing">
    <w:name w:val="Văn bản nội dung (3) + Không in nghiêng"/>
    <w:basedOn w:val="Vnbnnidung3"/>
    <w:rsid w:val="00656F61"/>
    <w:rPr>
      <w:rFonts w:eastAsia="Times New Roman" w:cs="Times New Roman"/>
      <w:i/>
      <w:iCs/>
      <w:color w:val="000000"/>
      <w:spacing w:val="0"/>
      <w:w w:val="100"/>
      <w:position w:val="0"/>
      <w:sz w:val="31"/>
      <w:szCs w:val="31"/>
      <w:shd w:val="clear" w:color="auto" w:fill="FFFFFF"/>
      <w:lang w:val="vi-VN"/>
    </w:rPr>
  </w:style>
  <w:style w:type="paragraph" w:customStyle="1" w:styleId="Vnbnnidung0">
    <w:name w:val="Văn bản nội dung"/>
    <w:basedOn w:val="Normal"/>
    <w:link w:val="Vnbnnidung"/>
    <w:rsid w:val="00656F61"/>
    <w:pPr>
      <w:widowControl w:val="0"/>
      <w:shd w:val="clear" w:color="auto" w:fill="FFFFFF"/>
      <w:spacing w:before="60" w:after="60" w:line="349" w:lineRule="exact"/>
      <w:ind w:firstLine="540"/>
      <w:jc w:val="both"/>
    </w:pPr>
    <w:rPr>
      <w:sz w:val="31"/>
      <w:szCs w:val="31"/>
    </w:rPr>
  </w:style>
  <w:style w:type="paragraph" w:customStyle="1" w:styleId="Vnbnnidung30">
    <w:name w:val="Văn bản nội dung (3)"/>
    <w:basedOn w:val="Normal"/>
    <w:link w:val="Vnbnnidung3"/>
    <w:rsid w:val="00656F61"/>
    <w:pPr>
      <w:widowControl w:val="0"/>
      <w:shd w:val="clear" w:color="auto" w:fill="FFFFFF"/>
      <w:spacing w:after="60" w:line="402" w:lineRule="exact"/>
      <w:ind w:firstLine="540"/>
      <w:jc w:val="both"/>
    </w:pPr>
    <w:rPr>
      <w:i/>
      <w:iCs/>
      <w:sz w:val="31"/>
      <w:szCs w:val="31"/>
    </w:rPr>
  </w:style>
  <w:style w:type="character" w:customStyle="1" w:styleId="Vnbnnidung4">
    <w:name w:val="Văn bản nội dung (4)_"/>
    <w:basedOn w:val="DefaultParagraphFont"/>
    <w:link w:val="Vnbnnidung40"/>
    <w:rsid w:val="008C5BC7"/>
    <w:rPr>
      <w:rFonts w:eastAsia="Times New Roman" w:cs="Times New Roman"/>
      <w:b/>
      <w:bCs/>
      <w:sz w:val="32"/>
      <w:szCs w:val="32"/>
      <w:shd w:val="clear" w:color="auto" w:fill="FFFFFF"/>
    </w:rPr>
  </w:style>
  <w:style w:type="paragraph" w:customStyle="1" w:styleId="Vnbnnidung40">
    <w:name w:val="Văn bản nội dung (4)"/>
    <w:basedOn w:val="Normal"/>
    <w:link w:val="Vnbnnidung4"/>
    <w:rsid w:val="008C5BC7"/>
    <w:pPr>
      <w:widowControl w:val="0"/>
      <w:shd w:val="clear" w:color="auto" w:fill="FFFFFF"/>
      <w:spacing w:before="60" w:after="180" w:line="0" w:lineRule="atLeast"/>
      <w:ind w:firstLine="540"/>
      <w:jc w:val="both"/>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3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73"/>
    <w:pPr>
      <w:tabs>
        <w:tab w:val="center" w:pos="4680"/>
        <w:tab w:val="right" w:pos="9360"/>
      </w:tabs>
    </w:pPr>
  </w:style>
  <w:style w:type="character" w:customStyle="1" w:styleId="HeaderChar">
    <w:name w:val="Header Char"/>
    <w:basedOn w:val="DefaultParagraphFont"/>
    <w:link w:val="Header"/>
    <w:uiPriority w:val="99"/>
    <w:rsid w:val="00851673"/>
    <w:rPr>
      <w:rFonts w:eastAsia="Times New Roman" w:cs="Times New Roman"/>
      <w:szCs w:val="28"/>
    </w:rPr>
  </w:style>
  <w:style w:type="paragraph" w:styleId="Footer">
    <w:name w:val="footer"/>
    <w:basedOn w:val="Normal"/>
    <w:link w:val="FooterChar"/>
    <w:uiPriority w:val="99"/>
    <w:unhideWhenUsed/>
    <w:rsid w:val="00851673"/>
    <w:pPr>
      <w:tabs>
        <w:tab w:val="center" w:pos="4680"/>
        <w:tab w:val="right" w:pos="9360"/>
      </w:tabs>
    </w:pPr>
  </w:style>
  <w:style w:type="character" w:customStyle="1" w:styleId="FooterChar">
    <w:name w:val="Footer Char"/>
    <w:basedOn w:val="DefaultParagraphFont"/>
    <w:link w:val="Footer"/>
    <w:uiPriority w:val="99"/>
    <w:rsid w:val="00851673"/>
    <w:rPr>
      <w:rFonts w:eastAsia="Times New Roman" w:cs="Times New Roman"/>
      <w:szCs w:val="28"/>
    </w:rPr>
  </w:style>
  <w:style w:type="character" w:customStyle="1" w:styleId="Vnbnnidung">
    <w:name w:val="Văn bản nội dung_"/>
    <w:basedOn w:val="DefaultParagraphFont"/>
    <w:link w:val="Vnbnnidung0"/>
    <w:rsid w:val="00656F61"/>
    <w:rPr>
      <w:rFonts w:eastAsia="Times New Roman" w:cs="Times New Roman"/>
      <w:sz w:val="31"/>
      <w:szCs w:val="31"/>
      <w:shd w:val="clear" w:color="auto" w:fill="FFFFFF"/>
    </w:rPr>
  </w:style>
  <w:style w:type="character" w:customStyle="1" w:styleId="Vnbnnidung3">
    <w:name w:val="Văn bản nội dung (3)_"/>
    <w:basedOn w:val="DefaultParagraphFont"/>
    <w:link w:val="Vnbnnidung30"/>
    <w:rsid w:val="00656F61"/>
    <w:rPr>
      <w:rFonts w:eastAsia="Times New Roman" w:cs="Times New Roman"/>
      <w:i/>
      <w:iCs/>
      <w:sz w:val="31"/>
      <w:szCs w:val="31"/>
      <w:shd w:val="clear" w:color="auto" w:fill="FFFFFF"/>
    </w:rPr>
  </w:style>
  <w:style w:type="character" w:customStyle="1" w:styleId="Vnbnnidung3Khnginnghing">
    <w:name w:val="Văn bản nội dung (3) + Không in nghiêng"/>
    <w:basedOn w:val="Vnbnnidung3"/>
    <w:rsid w:val="00656F61"/>
    <w:rPr>
      <w:rFonts w:eastAsia="Times New Roman" w:cs="Times New Roman"/>
      <w:i/>
      <w:iCs/>
      <w:color w:val="000000"/>
      <w:spacing w:val="0"/>
      <w:w w:val="100"/>
      <w:position w:val="0"/>
      <w:sz w:val="31"/>
      <w:szCs w:val="31"/>
      <w:shd w:val="clear" w:color="auto" w:fill="FFFFFF"/>
      <w:lang w:val="vi-VN"/>
    </w:rPr>
  </w:style>
  <w:style w:type="paragraph" w:customStyle="1" w:styleId="Vnbnnidung0">
    <w:name w:val="Văn bản nội dung"/>
    <w:basedOn w:val="Normal"/>
    <w:link w:val="Vnbnnidung"/>
    <w:rsid w:val="00656F61"/>
    <w:pPr>
      <w:widowControl w:val="0"/>
      <w:shd w:val="clear" w:color="auto" w:fill="FFFFFF"/>
      <w:spacing w:before="60" w:after="60" w:line="349" w:lineRule="exact"/>
      <w:ind w:firstLine="540"/>
      <w:jc w:val="both"/>
    </w:pPr>
    <w:rPr>
      <w:sz w:val="31"/>
      <w:szCs w:val="31"/>
    </w:rPr>
  </w:style>
  <w:style w:type="paragraph" w:customStyle="1" w:styleId="Vnbnnidung30">
    <w:name w:val="Văn bản nội dung (3)"/>
    <w:basedOn w:val="Normal"/>
    <w:link w:val="Vnbnnidung3"/>
    <w:rsid w:val="00656F61"/>
    <w:pPr>
      <w:widowControl w:val="0"/>
      <w:shd w:val="clear" w:color="auto" w:fill="FFFFFF"/>
      <w:spacing w:after="60" w:line="402" w:lineRule="exact"/>
      <w:ind w:firstLine="540"/>
      <w:jc w:val="both"/>
    </w:pPr>
    <w:rPr>
      <w:i/>
      <w:iCs/>
      <w:sz w:val="31"/>
      <w:szCs w:val="31"/>
    </w:rPr>
  </w:style>
  <w:style w:type="character" w:customStyle="1" w:styleId="Vnbnnidung4">
    <w:name w:val="Văn bản nội dung (4)_"/>
    <w:basedOn w:val="DefaultParagraphFont"/>
    <w:link w:val="Vnbnnidung40"/>
    <w:rsid w:val="008C5BC7"/>
    <w:rPr>
      <w:rFonts w:eastAsia="Times New Roman" w:cs="Times New Roman"/>
      <w:b/>
      <w:bCs/>
      <w:sz w:val="32"/>
      <w:szCs w:val="32"/>
      <w:shd w:val="clear" w:color="auto" w:fill="FFFFFF"/>
    </w:rPr>
  </w:style>
  <w:style w:type="paragraph" w:customStyle="1" w:styleId="Vnbnnidung40">
    <w:name w:val="Văn bản nội dung (4)"/>
    <w:basedOn w:val="Normal"/>
    <w:link w:val="Vnbnnidung4"/>
    <w:rsid w:val="008C5BC7"/>
    <w:pPr>
      <w:widowControl w:val="0"/>
      <w:shd w:val="clear" w:color="auto" w:fill="FFFFFF"/>
      <w:spacing w:before="60" w:after="180" w:line="0" w:lineRule="atLeast"/>
      <w:ind w:firstLine="540"/>
      <w:jc w:val="both"/>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F476-4A3F-410F-9BB3-C021779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2022-06-02T03:59:00Z</dcterms:created>
  <dcterms:modified xsi:type="dcterms:W3CDTF">2022-06-02T03:59:00Z</dcterms:modified>
</cp:coreProperties>
</file>